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61A" w:rsidRPr="00D1561A" w:rsidRDefault="00D1561A" w:rsidP="00D1561A">
      <w:pPr>
        <w:ind w:left="5522" w:right="-2"/>
        <w:jc w:val="both"/>
        <w:rPr>
          <w:rFonts w:ascii="Times New Roman" w:hAnsi="Times New Roman" w:cs="Times New Roman"/>
          <w:b/>
        </w:rPr>
      </w:pPr>
      <w:r w:rsidRPr="00D1561A">
        <w:rPr>
          <w:rFonts w:ascii="Times New Roman" w:hAnsi="Times New Roman" w:cs="Times New Roman"/>
          <w:b/>
        </w:rPr>
        <w:t>Приложение № 6 к объявлению</w:t>
      </w:r>
    </w:p>
    <w:p w:rsidR="006008CB" w:rsidRDefault="006008CB" w:rsidP="0037482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7482D" w:rsidRDefault="001F3E50" w:rsidP="003748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Должностной регламент</w:t>
      </w:r>
      <w:r w:rsidRPr="001F3E50">
        <w:rPr>
          <w:rFonts w:ascii="Times New Roman" w:eastAsia="Calibri" w:hAnsi="Times New Roman" w:cs="Times New Roman"/>
          <w:sz w:val="26"/>
          <w:szCs w:val="26"/>
        </w:rPr>
        <w:br/>
        <w:t xml:space="preserve"> государственного налогового инспектора отдела </w:t>
      </w:r>
    </w:p>
    <w:p w:rsidR="0037482D" w:rsidRDefault="001F3E50" w:rsidP="003748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предпроверочного анализа и истребования документов </w:t>
      </w:r>
    </w:p>
    <w:p w:rsidR="001F3E50" w:rsidRPr="001F3E50" w:rsidRDefault="001F3E50" w:rsidP="003748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Межрайонной ИФНС России №9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 краю</w:t>
      </w:r>
      <w:proofErr w:type="gramEnd"/>
    </w:p>
    <w:p w:rsidR="001F3E50" w:rsidRPr="001F3E50" w:rsidRDefault="001F3E50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отдела предпроверочного анализа и истребования документов Межрайонной ИФНС России № </w:t>
      </w:r>
      <w:r w:rsidR="00D74797">
        <w:rPr>
          <w:rFonts w:ascii="Times New Roman" w:eastAsia="Calibri" w:hAnsi="Times New Roman" w:cs="Times New Roman"/>
          <w:sz w:val="26"/>
          <w:szCs w:val="26"/>
        </w:rPr>
        <w:t>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1F3E50">
        <w:rPr>
          <w:rFonts w:ascii="Times New Roman" w:eastAsia="Times New Roman" w:hAnsi="Times New Roman" w:cs="Times New Roman"/>
          <w:sz w:val="26"/>
          <w:szCs w:val="28"/>
          <w:lang w:eastAsia="ru-RU"/>
        </w:rPr>
        <w:t>11-3-4-096.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 государственного налогового инспектора: </w:t>
      </w:r>
      <w:r w:rsidRPr="001F3E50">
        <w:rPr>
          <w:rFonts w:ascii="Times New Roman" w:eastAsia="Calibri" w:hAnsi="Times New Roman" w:cs="Times New Roman"/>
          <w:sz w:val="27"/>
          <w:szCs w:val="27"/>
        </w:rPr>
        <w:t>осуществление налогового контроля</w:t>
      </w:r>
      <w:r w:rsidRPr="001F3E5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 государственного налогового инспектора осуществляются приказом Межрайонной инспекции Федеральной налоговой службы № </w:t>
      </w:r>
      <w:r w:rsidR="00A02A7B">
        <w:rPr>
          <w:rFonts w:ascii="Times New Roman" w:eastAsia="Calibri" w:hAnsi="Times New Roman" w:cs="Times New Roman"/>
          <w:sz w:val="26"/>
          <w:szCs w:val="26"/>
        </w:rPr>
        <w:t>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- Инспекция).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1F3E50" w:rsidRPr="001F3E50" w:rsidRDefault="001F3E50" w:rsidP="001F3E5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1F3E50">
        <w:rPr>
          <w:rFonts w:ascii="Times New Roman" w:eastAsia="Calibri" w:hAnsi="Times New Roman" w:cs="Times New Roman"/>
          <w:sz w:val="26"/>
        </w:rPr>
        <w:t>На период отсутствия  государственного налогового инспектора его обязанности исполняет  государственный налоговый инспектор.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AD2E70" w:rsidRPr="001F3E50">
        <w:rPr>
          <w:rFonts w:ascii="Times New Roman" w:hAnsi="Times New Roman" w:cs="Times New Roman"/>
          <w:sz w:val="26"/>
          <w:szCs w:val="26"/>
        </w:rPr>
        <w:t>. Для замещения должности государственного налогового инспектора устанавливаются следующие требования:</w:t>
      </w:r>
    </w:p>
    <w:p w:rsidR="00AD2E70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AD2E70" w:rsidRPr="001F3E50">
        <w:rPr>
          <w:rFonts w:ascii="Times New Roman" w:hAnsi="Times New Roman" w:cs="Times New Roman"/>
          <w:sz w:val="26"/>
          <w:szCs w:val="26"/>
        </w:rPr>
        <w:t>аличие высшего образования;</w:t>
      </w:r>
    </w:p>
    <w:p w:rsidR="00F04B9F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6.2.К</w:t>
      </w:r>
      <w:r w:rsidR="00F04B9F" w:rsidRPr="001F3E50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 не предъявляются;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Налоговый кодекс Российской Федерации,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Бюджетный кодекс Российской Федерации,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Российской Федерации от 27 июля 2006 г. №152-ФЗ «О персональных данных»,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</w:t>
      </w:r>
      <w:r w:rsidR="00822CE0">
        <w:rPr>
          <w:rFonts w:ascii="Times New Roman" w:hAnsi="Times New Roman" w:cs="Times New Roman"/>
          <w:sz w:val="26"/>
          <w:szCs w:val="26"/>
        </w:rPr>
        <w:t>самоуправления</w:t>
      </w:r>
      <w:r w:rsidRPr="001F3E50">
        <w:rPr>
          <w:rFonts w:ascii="Times New Roman" w:hAnsi="Times New Roman" w:cs="Times New Roman"/>
          <w:sz w:val="26"/>
          <w:szCs w:val="26"/>
        </w:rPr>
        <w:t xml:space="preserve"> в Российской Федерации»,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</w:t>
      </w:r>
      <w:r w:rsidR="00822CE0">
        <w:rPr>
          <w:rFonts w:ascii="Times New Roman" w:hAnsi="Times New Roman" w:cs="Times New Roman"/>
          <w:sz w:val="26"/>
          <w:szCs w:val="26"/>
        </w:rPr>
        <w:t>самоуправления</w:t>
      </w:r>
      <w:r w:rsidRPr="001F3E50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822CE0">
        <w:rPr>
          <w:rFonts w:ascii="Times New Roman" w:hAnsi="Times New Roman" w:cs="Times New Roman"/>
          <w:sz w:val="26"/>
          <w:szCs w:val="26"/>
        </w:rPr>
        <w:t>самоуправления</w:t>
      </w:r>
      <w:r w:rsidRPr="001F3E50">
        <w:rPr>
          <w:rFonts w:ascii="Times New Roman" w:hAnsi="Times New Roman" w:cs="Times New Roman"/>
          <w:sz w:val="26"/>
          <w:szCs w:val="26"/>
        </w:rPr>
        <w:t xml:space="preserve"> в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Российской Федерации от 6 апреля 2011 г. № 63-ФЗ «Об электронной подписи»,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Указ Президента Российской Федерации от 7 мая 2012 г. № 601 «Об основных направлениях совершенствования системы государственного Инспекции»,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приказ ФНС России от 02 августа 2005 г. № САЭ-3-06/354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приказ ФНС России от 30 мая 2007 г. № ММ-3-06/333@ "Об утверждении Концепции системы планирования выездных налоговых проверок";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F3E50" w:rsidRPr="001F3E50" w:rsidRDefault="00805D43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1F3E50" w:rsidRPr="001F3E50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принципы налогового учета в российских организациях и в иностранных организациях, осуществляющих деятельность на территории Российской Федерации;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администрирования; зарубежный опыт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1F3E50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1F3E50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 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проверок;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система взаимодействия в рамках внутриведомственного и межведомственного электронного документооборота.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6.7. Наличие профессиональных умений: анализ факторов, влияющих на динамику показателей налоговой базы и поступлений администрируемых доходов;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1E481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E481E" w:rsidRPr="001F3E50" w:rsidRDefault="001E481E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3E50" w:rsidRPr="001F3E50" w:rsidRDefault="0037482D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7. Основ</w:t>
      </w:r>
      <w:r w:rsidR="001A29D8">
        <w:rPr>
          <w:rFonts w:ascii="Times New Roman" w:hAnsi="Times New Roman" w:cs="Times New Roman"/>
          <w:sz w:val="26"/>
          <w:szCs w:val="26"/>
        </w:rPr>
        <w:t xml:space="preserve">ные права и обязанности 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83CD5" w:rsidRDefault="0037482D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предпроверочного анализа и </w:t>
      </w:r>
      <w:r w:rsidR="001A29D8">
        <w:rPr>
          <w:rFonts w:ascii="Times New Roman" w:hAnsi="Times New Roman" w:cs="Times New Roman"/>
          <w:sz w:val="26"/>
          <w:szCs w:val="26"/>
        </w:rPr>
        <w:t>истребования документов,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обязан: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F3E50">
        <w:rPr>
          <w:rFonts w:ascii="Times New Roman" w:hAnsi="Times New Roman" w:cs="Times New Roman"/>
          <w:sz w:val="26"/>
          <w:szCs w:val="26"/>
        </w:rPr>
        <w:t>проверять своевременность и полноту представления документов;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проводить формальную проверку представленных документов;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проводить аналитическую проверку представленных документов;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вызывать налогоплательщиков для дачи пояснений;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сведений, истребование документов;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вызывать свидетелей, привлекать экспертов, специалистов и переводчиков;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анализировать представленные сведения;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истребовать документы по поручениям, полученным из других налоговых органов.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правонарушениях и преступлениях;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выносить решения о привлечении налогоплательщиков к налоговой ответственности, предусмотренной ст. 128,129 НК РФ. Составлять протоколы об административной ответственности.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проводить отбор налогоплательщиков для включения в план выездных налоговых проверок;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анализировать причас</w:t>
      </w:r>
      <w:r w:rsidR="006A4D56">
        <w:rPr>
          <w:rFonts w:ascii="Times New Roman" w:hAnsi="Times New Roman" w:cs="Times New Roman"/>
          <w:sz w:val="26"/>
          <w:szCs w:val="26"/>
        </w:rPr>
        <w:t>т</w:t>
      </w:r>
      <w:r w:rsidRPr="001F3E50">
        <w:rPr>
          <w:rFonts w:ascii="Times New Roman" w:hAnsi="Times New Roman" w:cs="Times New Roman"/>
          <w:sz w:val="26"/>
          <w:szCs w:val="26"/>
        </w:rPr>
        <w:t xml:space="preserve">ность схем уклонения от налогообложения, в </w:t>
      </w:r>
      <w:proofErr w:type="spellStart"/>
      <w:r w:rsidRPr="001F3E50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1F3E50">
        <w:rPr>
          <w:rFonts w:ascii="Times New Roman" w:hAnsi="Times New Roman" w:cs="Times New Roman"/>
          <w:sz w:val="26"/>
          <w:szCs w:val="26"/>
        </w:rPr>
        <w:t>. крупнейших и основных налогоплательщиков, вносить предложения по их предотвращению;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проводить подготовительные работы;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настраивать, формировать отчеты и передавать их в Управление в установленные сроки;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исполнять контрольные задания Управления, направлять статистическую отчетность,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согласно распоряжений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начальника отдела.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формировать информационный ресурс о налогоплательщике и использовать информацию из внутренних источников: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www.fira.ru);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иные информационные ресурсы,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и информации из внешних источников: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 и т.п., а также иная информация, в том числе общедоступная,  информация, поступающая от юридических и физических лиц (письма, жалобы, заявления и т.п.), из средств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т.д.).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определять критерии риска налоговых правонарушений;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ии о ее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ликвидации, либо введении процедуры  наблюдения (банкротства).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1F3E50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1F3E50">
        <w:rPr>
          <w:rFonts w:ascii="Times New Roman" w:hAnsi="Times New Roman" w:cs="Times New Roman"/>
          <w:sz w:val="26"/>
          <w:szCs w:val="26"/>
        </w:rPr>
        <w:t xml:space="preserve">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проводить комиссии по легализации объектов налогообложения (рабочие встречи по предотвращению получения необоснованной налоговой выгоды); 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земельных участков, недвижимости, транспортных средств); </w:t>
      </w:r>
    </w:p>
    <w:p w:rsidR="001F3E50" w:rsidRPr="00B662A0" w:rsidRDefault="001F3E50" w:rsidP="00B66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1A29D8">
        <w:rPr>
          <w:rFonts w:ascii="Times New Roman" w:hAnsi="Times New Roman" w:cs="Times New Roman"/>
          <w:sz w:val="26"/>
          <w:szCs w:val="26"/>
        </w:rPr>
        <w:tab/>
      </w:r>
      <w:r w:rsidRPr="00B662A0">
        <w:rPr>
          <w:rFonts w:ascii="Times New Roman" w:hAnsi="Times New Roman" w:cs="Times New Roman"/>
          <w:sz w:val="26"/>
          <w:szCs w:val="26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1F3E50" w:rsidRPr="00B662A0" w:rsidRDefault="001F3E50" w:rsidP="00B662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не разглашать сведения конфиденциального характера;</w:t>
      </w:r>
    </w:p>
    <w:p w:rsidR="001F3E50" w:rsidRPr="00B662A0" w:rsidRDefault="001F3E50" w:rsidP="00B662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1F3E50" w:rsidRPr="00B662A0" w:rsidRDefault="001F3E50" w:rsidP="00B662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выполнять требования по защите информации;</w:t>
      </w:r>
    </w:p>
    <w:p w:rsidR="001F3E50" w:rsidRPr="00B662A0" w:rsidRDefault="001F3E50" w:rsidP="00B66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B662A0" w:rsidRPr="00B662A0" w:rsidRDefault="00B662A0" w:rsidP="00B662A0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B662A0" w:rsidRPr="00B662A0" w:rsidRDefault="00B662A0" w:rsidP="00B662A0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обеспечивать сохранности целостности специальных пломбировочных устройств (</w:t>
      </w:r>
      <w:proofErr w:type="spellStart"/>
      <w:r w:rsidRPr="00B662A0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B662A0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B662A0" w:rsidRPr="00B662A0" w:rsidRDefault="00B662A0" w:rsidP="00B662A0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662A0" w:rsidRPr="00B662A0" w:rsidRDefault="00B662A0" w:rsidP="00B662A0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662A0" w:rsidRPr="00B662A0" w:rsidRDefault="00B662A0" w:rsidP="00B662A0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 xml:space="preserve"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624D92">
        <w:rPr>
          <w:rFonts w:ascii="Times New Roman" w:hAnsi="Times New Roman" w:cs="Times New Roman"/>
          <w:sz w:val="26"/>
          <w:szCs w:val="26"/>
        </w:rPr>
        <w:t>информатизации</w:t>
      </w:r>
      <w:r w:rsidRPr="00B662A0">
        <w:rPr>
          <w:rFonts w:ascii="Times New Roman" w:hAnsi="Times New Roman" w:cs="Times New Roman"/>
          <w:sz w:val="26"/>
          <w:szCs w:val="26"/>
        </w:rPr>
        <w:t>);</w:t>
      </w:r>
    </w:p>
    <w:p w:rsidR="00B662A0" w:rsidRPr="00B662A0" w:rsidRDefault="00B662A0" w:rsidP="00B662A0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B662A0" w:rsidRPr="00B662A0" w:rsidRDefault="00B662A0" w:rsidP="00B662A0">
      <w:pPr>
        <w:pStyle w:val="a4"/>
        <w:ind w:firstLine="540"/>
        <w:rPr>
          <w:sz w:val="26"/>
          <w:szCs w:val="26"/>
        </w:rPr>
      </w:pPr>
      <w:r w:rsidRPr="00B662A0">
        <w:rPr>
          <w:sz w:val="26"/>
          <w:szCs w:val="26"/>
        </w:rPr>
        <w:tab/>
        <w:t xml:space="preserve"> выполнять приказы и распоряжения начальника Инспекции, поручения и указания начальника отдела; </w:t>
      </w:r>
    </w:p>
    <w:p w:rsidR="00B662A0" w:rsidRPr="00B662A0" w:rsidRDefault="00B662A0" w:rsidP="00B662A0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662A0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1F3E50" w:rsidRPr="0037482D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482D">
        <w:rPr>
          <w:rFonts w:ascii="Times New Roman" w:hAnsi="Times New Roman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</w:t>
      </w:r>
      <w:r w:rsidRPr="0037482D">
        <w:rPr>
          <w:rFonts w:ascii="Times New Roman" w:hAnsi="Times New Roman" w:cs="Times New Roman"/>
          <w:sz w:val="26"/>
          <w:szCs w:val="26"/>
        </w:rPr>
        <w:lastRenderedPageBreak/>
        <w:t>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утвержденные в установленном законодательством порядке процедуры   планирования выездных налоговых проверок, порядок и критерии отбора   налогоплательщиков для проведения выездных налоговых проверок, определять   приоритетность категорий налогоплательщиков для включения в планы проведения выездных налоговых проверок, в том числе проверок крупнейших налогоплательщиков, администрируемым на региональном уровне;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подготавливать и направлять в УФНС России по Ставропольскому краю проекты планов выездных налоговых проверок, мотивированные запросы на корректировку утвержденного плана выездных налоговых проверок соответствующего квартала; 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 соответствии с Распоряжением Инспекции «О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обеспечивать подготовку, рассмотрение и согласование соответствующих налогоплательщиков на единых проектных группах;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ab/>
        <w:t>осуществлять своевременное составление докладных записок, и направлять в УФНС России по Ставропольскому краю, в соответствии с Рекомендациями по планированию и подготовке выездных налоговых проверок, направленных Письмом ФНС России от 12.02.2018 №ЕД-5-2/307дсп@ (далее – Рекомендации), и Распоряжением УФНС Рос</w:t>
      </w:r>
      <w:r w:rsidR="006008CB">
        <w:rPr>
          <w:rFonts w:ascii="Times New Roman" w:hAnsi="Times New Roman" w:cs="Times New Roman"/>
          <w:sz w:val="26"/>
          <w:szCs w:val="26"/>
        </w:rPr>
        <w:t>с</w:t>
      </w:r>
      <w:r w:rsidRPr="001F3E50">
        <w:rPr>
          <w:rFonts w:ascii="Times New Roman" w:hAnsi="Times New Roman" w:cs="Times New Roman"/>
          <w:sz w:val="26"/>
          <w:szCs w:val="26"/>
        </w:rPr>
        <w:t>ии по Ставропольскому краю № 01-07/22 от 04.05.2018 (далее – Распоряжение);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ab/>
        <w:t>осуществлять самостоятельный анализ, отбор для включения в  план проведения выездных налоговых проверок, в соответствии с Распоряжением;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осуществлять мероприятия налогового контроля в отношении налогоплательщиков,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которыми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наличии нарушений законодательства о налогах и сборах;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своевременно осуществлять контрольные мероприятия в отношении налогоплательщиков - «выгодоприобретателей», установленных Инспекцией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лица, а также при смене адреса местонахождения организации, и иных налогоплательщиков, в отношении которых налоговым органом в рамках осуществления налогового контроля выявлены риски совершения налогового правонарушения, с целью установления целесообразности проведения выездной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налоговой проверки;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354E7F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>осуществлять мероприятия по выявлению контролируемых сделок по трансфертному ценообразованию в рамках проведения предпроверочного анализа;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подконтрольных, проводить мероприятия налогового контроля в отношении указанных организаций, а также выявлять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выявлять холдинговые структуры, проводить контрольные мероприятия в отношении участников таких структур;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 xml:space="preserve"> участвовать 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осуществлять мониторинг закреплённых за отделом информационных ресурсов.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Анализирует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и контролировать актуальность и достоверность заполнения данных информационных ресурсов Инспекции;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354E7F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нарушает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</w:t>
      </w:r>
      <w:r w:rsidR="001A29D8"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Pr="001F3E5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имеет право: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защиту сведений о гражданском служащем;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на должностной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членство в профессиональном союзе;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проведение по его заявлению служебной проверки;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354E7F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 xml:space="preserve">получать доступ к информационным, программным и аппаратным ресурсам Инспекции и территориальных налоговых органов Ставропольского края, а также к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федеральным информационным ресурсам ФНС России необходимым для исполнения должностных обязанностей;</w:t>
      </w:r>
    </w:p>
    <w:p w:rsidR="001F3E50" w:rsidRPr="001F3E50" w:rsidRDefault="001A29D8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r w:rsidR="001F3E50" w:rsidRPr="001F3E50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26 февраля 2015 г., положением об отделе предпроверочного анализа и истребования документов, приказами (распоряжениями) ФНС России,  приказами Инспекции</w:t>
      </w:r>
      <w:proofErr w:type="gramEnd"/>
      <w:r w:rsidR="001F3E50" w:rsidRPr="001F3E50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актами, поручениями руководства Инспекции. 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11</w:t>
      </w:r>
      <w:r w:rsidR="001A29D8">
        <w:rPr>
          <w:rFonts w:ascii="Times New Roman" w:hAnsi="Times New Roman" w:cs="Times New Roman"/>
          <w:sz w:val="26"/>
          <w:szCs w:val="26"/>
        </w:rPr>
        <w:t>. Г</w:t>
      </w:r>
      <w:r w:rsidRPr="001F3E50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D2E7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662A0" w:rsidRDefault="00B662A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3E50" w:rsidRDefault="001F3E50" w:rsidP="001F3E5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IV. Переч</w:t>
      </w:r>
      <w:r w:rsidR="001A29D8">
        <w:rPr>
          <w:rFonts w:ascii="Times New Roman" w:hAnsi="Times New Roman" w:cs="Times New Roman"/>
          <w:b/>
          <w:sz w:val="26"/>
          <w:szCs w:val="26"/>
        </w:rPr>
        <w:t xml:space="preserve">ень вопросов, по которым </w:t>
      </w:r>
      <w:r w:rsidRPr="001F3E50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AD2E70" w:rsidRPr="001F3E50" w:rsidRDefault="00AD2E70" w:rsidP="001F3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</w:t>
      </w:r>
      <w:r w:rsidR="001A29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вправе самостоятельно принимать решения по вопросам: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 реализации возложенных на него задач и функций; 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</w:t>
      </w:r>
      <w:r w:rsidR="001A29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обязан самостоятельно принимать решения по вопросам: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мероприятий по совершенствованию форм и методов контрольной работы по предмету деятельности отдела.</w:t>
      </w:r>
    </w:p>
    <w:p w:rsidR="00B662A0" w:rsidRDefault="00B662A0" w:rsidP="0059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662A0" w:rsidRPr="001F3E50" w:rsidRDefault="00B662A0" w:rsidP="0059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V. Переч</w:t>
      </w:r>
      <w:r w:rsidR="001A29D8">
        <w:rPr>
          <w:rFonts w:ascii="Times New Roman" w:eastAsia="Calibri" w:hAnsi="Times New Roman" w:cs="Times New Roman"/>
          <w:b/>
          <w:sz w:val="26"/>
          <w:szCs w:val="26"/>
        </w:rPr>
        <w:t>ень вопросов, по которым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1A29D8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14. Г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8046EE" w:rsidRPr="008046EE">
        <w:rPr>
          <w:rFonts w:ascii="Times New Roman" w:eastAsia="Calibri" w:hAnsi="Times New Roman" w:cs="Times New Roman"/>
          <w:sz w:val="28"/>
        </w:rPr>
        <w:t xml:space="preserve">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8046EE" w:rsidRPr="008046EE" w:rsidRDefault="001A29D8" w:rsidP="008046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15. Г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 xml:space="preserve">положений об отделе и </w:t>
      </w:r>
      <w:r w:rsidRPr="008046EE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8046EE">
        <w:rPr>
          <w:rFonts w:ascii="Times New Roman" w:eastAsia="Calibri" w:hAnsi="Times New Roman" w:cs="Times New Roman"/>
          <w:sz w:val="26"/>
        </w:rPr>
        <w:t>;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иных актов по поручению руководителя Инспекции.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046EE" w:rsidRPr="008046EE" w:rsidRDefault="008046EE" w:rsidP="008046EE">
      <w:pPr>
        <w:widowControl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16. </w:t>
      </w:r>
      <w:r w:rsidRPr="008046EE">
        <w:rPr>
          <w:rFonts w:ascii="Times New Roman" w:eastAsia="Calibri" w:hAnsi="Times New Roman"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1A29D8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lastRenderedPageBreak/>
        <w:t>Федерации, 2002</w:t>
      </w:r>
      <w:proofErr w:type="gramEnd"/>
      <w:r w:rsidR="008046EE" w:rsidRPr="008046EE">
        <w:rPr>
          <w:rFonts w:ascii="Times New Roman" w:eastAsia="Calibri" w:hAnsi="Times New Roman" w:cs="Times New Roman"/>
          <w:sz w:val="26"/>
          <w:szCs w:val="26"/>
        </w:rPr>
        <w:t xml:space="preserve">, № </w:t>
      </w:r>
      <w:proofErr w:type="gramStart"/>
      <w:r w:rsidR="008046EE" w:rsidRPr="008046EE">
        <w:rPr>
          <w:rFonts w:ascii="Times New Roman" w:eastAsia="Calibri" w:hAnsi="Times New Roman" w:cs="Times New Roman"/>
          <w:sz w:val="26"/>
          <w:szCs w:val="26"/>
        </w:rPr>
        <w:t>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1A29D8" w:rsidRPr="001A29D8" w:rsidRDefault="008046EE" w:rsidP="00354E7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9D8">
        <w:rPr>
          <w:rFonts w:ascii="Times New Roman" w:eastAsia="Calibri" w:hAnsi="Times New Roman" w:cs="Times New Roman"/>
          <w:sz w:val="26"/>
          <w:szCs w:val="26"/>
        </w:rPr>
        <w:t>18. </w:t>
      </w:r>
      <w:r w:rsidR="001A29D8" w:rsidRPr="001A29D8">
        <w:rPr>
          <w:rFonts w:ascii="Times New Roman" w:eastAsia="Calibri" w:hAnsi="Times New Roman" w:cs="Times New Roman"/>
          <w:sz w:val="26"/>
          <w:szCs w:val="26"/>
        </w:rPr>
        <w:t>В соответствии с замещаемо</w:t>
      </w:r>
      <w:r w:rsidR="00354E7F">
        <w:rPr>
          <w:rFonts w:ascii="Times New Roman" w:eastAsia="Calibri" w:hAnsi="Times New Roman" w:cs="Times New Roman"/>
          <w:sz w:val="26"/>
          <w:szCs w:val="26"/>
        </w:rPr>
        <w:t xml:space="preserve">й должностью гражданской службы </w:t>
      </w:r>
      <w:r w:rsidR="001A29D8" w:rsidRPr="001A29D8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  не оказываются государственные услуги.</w:t>
      </w:r>
    </w:p>
    <w:p w:rsidR="008046EE" w:rsidRPr="008046EE" w:rsidRDefault="008046EE" w:rsidP="001A29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19. </w:t>
      </w:r>
      <w:r w:rsidRPr="008046EE">
        <w:rPr>
          <w:rFonts w:ascii="Times New Roman" w:eastAsia="Calibri" w:hAnsi="Times New Roman" w:cs="Times New Roman"/>
          <w:sz w:val="26"/>
        </w:rPr>
        <w:t>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своевременности и оперативности выполнения поручений;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осознанию ответственности за последствия своих действий.</w:t>
      </w:r>
    </w:p>
    <w:p w:rsidR="00AD2E70" w:rsidRDefault="00AD2E70" w:rsidP="0059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F6BC6" w:rsidRPr="001F3E50" w:rsidRDefault="00CF6BC6" w:rsidP="00374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6326" w:rsidRPr="001F3E50" w:rsidRDefault="00596326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</w:t>
      </w:r>
    </w:p>
    <w:p w:rsidR="00596326" w:rsidRPr="001F3E50" w:rsidRDefault="00596326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предпроверочного анализа и </w:t>
      </w:r>
    </w:p>
    <w:p w:rsidR="004555CC" w:rsidRPr="001F3E50" w:rsidRDefault="00596326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истребования документов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_____</w:t>
      </w:r>
      <w:r w:rsidR="001A29D8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1F3E50">
        <w:rPr>
          <w:rFonts w:ascii="Times New Roman" w:hAnsi="Times New Roman" w:cs="Times New Roman"/>
          <w:sz w:val="26"/>
          <w:szCs w:val="26"/>
        </w:rPr>
        <w:t xml:space="preserve">       _____________          </w:t>
      </w:r>
      <w:r w:rsidR="008034E8">
        <w:rPr>
          <w:rFonts w:ascii="Times New Roman" w:hAnsi="Times New Roman" w:cs="Times New Roman"/>
          <w:sz w:val="26"/>
          <w:szCs w:val="26"/>
        </w:rPr>
        <w:t xml:space="preserve">М.Г. </w:t>
      </w:r>
      <w:proofErr w:type="spellStart"/>
      <w:r w:rsidR="008034E8">
        <w:rPr>
          <w:rFonts w:ascii="Times New Roman" w:hAnsi="Times New Roman" w:cs="Times New Roman"/>
          <w:sz w:val="26"/>
          <w:szCs w:val="26"/>
        </w:rPr>
        <w:t>Чикнизов</w:t>
      </w:r>
      <w:proofErr w:type="spellEnd"/>
    </w:p>
    <w:p w:rsidR="008046EE" w:rsidRPr="0037482D" w:rsidRDefault="00AD2E70" w:rsidP="00374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2E70">
        <w:rPr>
          <w:rFonts w:ascii="Times New Roman" w:hAnsi="Times New Roman" w:cs="Times New Roman"/>
          <w:sz w:val="20"/>
          <w:szCs w:val="20"/>
        </w:rPr>
        <w:t xml:space="preserve">   (наименование отдела инспекции)             </w:t>
      </w:r>
      <w:r w:rsidR="004555CC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8046EE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D2E70">
        <w:rPr>
          <w:rFonts w:ascii="Times New Roman" w:hAnsi="Times New Roman" w:cs="Times New Roman"/>
          <w:sz w:val="20"/>
          <w:szCs w:val="20"/>
        </w:rPr>
        <w:t>(подпись)</w:t>
      </w:r>
    </w:p>
    <w:p w:rsidR="001A29D8" w:rsidRDefault="001A29D8" w:rsidP="008046E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1A29D8" w:rsidRDefault="001A29D8" w:rsidP="008046E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4555CC" w:rsidRDefault="004555CC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4555C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26D" w:rsidRDefault="00D9226D" w:rsidP="008046EE">
      <w:pPr>
        <w:spacing w:after="0" w:line="240" w:lineRule="auto"/>
      </w:pPr>
      <w:r>
        <w:separator/>
      </w:r>
    </w:p>
  </w:endnote>
  <w:endnote w:type="continuationSeparator" w:id="0">
    <w:p w:rsidR="00D9226D" w:rsidRDefault="00D9226D" w:rsidP="0080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26D" w:rsidRDefault="00D9226D" w:rsidP="008046EE">
      <w:pPr>
        <w:spacing w:after="0" w:line="240" w:lineRule="auto"/>
      </w:pPr>
      <w:r>
        <w:separator/>
      </w:r>
    </w:p>
  </w:footnote>
  <w:footnote w:type="continuationSeparator" w:id="0">
    <w:p w:rsidR="00D9226D" w:rsidRDefault="00D9226D" w:rsidP="00804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0736363"/>
      <w:docPartObj>
        <w:docPartGallery w:val="Page Numbers (Top of Page)"/>
        <w:docPartUnique/>
      </w:docPartObj>
    </w:sdtPr>
    <w:sdtEndPr/>
    <w:sdtContent>
      <w:p w:rsidR="00CF6BC6" w:rsidRDefault="00CF6BC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488">
          <w:rPr>
            <w:noProof/>
          </w:rPr>
          <w:t>7</w:t>
        </w:r>
        <w:r>
          <w:fldChar w:fldCharType="end"/>
        </w:r>
      </w:p>
    </w:sdtContent>
  </w:sdt>
  <w:p w:rsidR="00CF6BC6" w:rsidRDefault="00CF6BC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70"/>
    <w:rsid w:val="00002D84"/>
    <w:rsid w:val="00067488"/>
    <w:rsid w:val="000D7113"/>
    <w:rsid w:val="001A29D8"/>
    <w:rsid w:val="001E481E"/>
    <w:rsid w:val="001E5AC8"/>
    <w:rsid w:val="001F3E50"/>
    <w:rsid w:val="0023127A"/>
    <w:rsid w:val="002904FD"/>
    <w:rsid w:val="002C45BE"/>
    <w:rsid w:val="00354E7F"/>
    <w:rsid w:val="0037482D"/>
    <w:rsid w:val="004555CC"/>
    <w:rsid w:val="00477A8C"/>
    <w:rsid w:val="00596326"/>
    <w:rsid w:val="005B4707"/>
    <w:rsid w:val="006008CB"/>
    <w:rsid w:val="00624D92"/>
    <w:rsid w:val="00650F0C"/>
    <w:rsid w:val="00660D90"/>
    <w:rsid w:val="00683CD5"/>
    <w:rsid w:val="006A4D56"/>
    <w:rsid w:val="006F6E3D"/>
    <w:rsid w:val="00700CEE"/>
    <w:rsid w:val="008034E8"/>
    <w:rsid w:val="008046EE"/>
    <w:rsid w:val="00805D43"/>
    <w:rsid w:val="00822CE0"/>
    <w:rsid w:val="00850E57"/>
    <w:rsid w:val="00A02A7B"/>
    <w:rsid w:val="00A5480E"/>
    <w:rsid w:val="00A932F3"/>
    <w:rsid w:val="00AD2E70"/>
    <w:rsid w:val="00B662A0"/>
    <w:rsid w:val="00BB2495"/>
    <w:rsid w:val="00BD2B88"/>
    <w:rsid w:val="00CA42E6"/>
    <w:rsid w:val="00CF6BC6"/>
    <w:rsid w:val="00D1561A"/>
    <w:rsid w:val="00D74797"/>
    <w:rsid w:val="00D9226D"/>
    <w:rsid w:val="00F04B9F"/>
    <w:rsid w:val="00F862A7"/>
    <w:rsid w:val="00FA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6EE"/>
  </w:style>
  <w:style w:type="paragraph" w:styleId="ab">
    <w:name w:val="footer"/>
    <w:basedOn w:val="a"/>
    <w:link w:val="ac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6EE"/>
  </w:style>
  <w:style w:type="paragraph" w:styleId="ab">
    <w:name w:val="footer"/>
    <w:basedOn w:val="a"/>
    <w:link w:val="ac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5358</Words>
  <Characters>30545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Чабанова Анастасия Федоровна</cp:lastModifiedBy>
  <cp:revision>8</cp:revision>
  <cp:lastPrinted>2018-10-08T12:28:00Z</cp:lastPrinted>
  <dcterms:created xsi:type="dcterms:W3CDTF">2019-02-28T13:35:00Z</dcterms:created>
  <dcterms:modified xsi:type="dcterms:W3CDTF">2019-03-05T09:13:00Z</dcterms:modified>
</cp:coreProperties>
</file>